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3B7BF" w14:textId="07845C03" w:rsidR="00F45EC7" w:rsidRPr="0003385D" w:rsidRDefault="00C7545D" w:rsidP="00C7545D">
      <w:pPr>
        <w:pStyle w:val="NoSpacing"/>
        <w:jc w:val="center"/>
        <w:rPr>
          <w:rFonts w:ascii="Times New Roman" w:hAnsi="Times New Roman" w:cs="Times New Roman"/>
          <w:b/>
          <w:sz w:val="24"/>
          <w:szCs w:val="28"/>
          <w:u w:val="single"/>
        </w:rPr>
      </w:pPr>
      <w:r w:rsidRPr="0003385D">
        <w:rPr>
          <w:rFonts w:ascii="Times New Roman" w:hAnsi="Times New Roman" w:cs="Times New Roman"/>
          <w:b/>
          <w:sz w:val="24"/>
          <w:szCs w:val="28"/>
          <w:u w:val="single"/>
        </w:rPr>
        <w:t xml:space="preserve">RESOLUTION NUMBER </w:t>
      </w:r>
      <w:r w:rsidR="005C66BD" w:rsidRPr="0003385D">
        <w:rPr>
          <w:rFonts w:ascii="Times New Roman" w:hAnsi="Times New Roman" w:cs="Times New Roman"/>
          <w:b/>
          <w:sz w:val="24"/>
          <w:szCs w:val="28"/>
          <w:u w:val="single"/>
        </w:rPr>
        <w:t>02-18-</w:t>
      </w:r>
      <w:r w:rsidR="006C4870">
        <w:rPr>
          <w:rFonts w:ascii="Times New Roman" w:hAnsi="Times New Roman" w:cs="Times New Roman"/>
          <w:b/>
          <w:sz w:val="24"/>
          <w:szCs w:val="28"/>
          <w:u w:val="single"/>
        </w:rPr>
        <w:t>01-2019</w:t>
      </w:r>
    </w:p>
    <w:p w14:paraId="42CCE577" w14:textId="77777777" w:rsidR="00C7545D" w:rsidRPr="0003385D" w:rsidRDefault="00C7545D" w:rsidP="00C7545D">
      <w:pPr>
        <w:pStyle w:val="NoSpacing"/>
        <w:jc w:val="both"/>
        <w:rPr>
          <w:rFonts w:ascii="Times New Roman" w:hAnsi="Times New Roman" w:cs="Times New Roman"/>
          <w:szCs w:val="24"/>
        </w:rPr>
      </w:pPr>
    </w:p>
    <w:p w14:paraId="498BE038" w14:textId="77777777" w:rsidR="00C7545D" w:rsidRPr="0003385D" w:rsidRDefault="00C7545D" w:rsidP="00C7545D">
      <w:pPr>
        <w:pStyle w:val="NoSpacing"/>
        <w:ind w:left="720" w:right="720"/>
        <w:jc w:val="both"/>
        <w:rPr>
          <w:rFonts w:ascii="Times New Roman" w:hAnsi="Times New Roman" w:cs="Times New Roman"/>
          <w:b/>
          <w:szCs w:val="24"/>
        </w:rPr>
      </w:pPr>
      <w:r w:rsidRPr="0003385D">
        <w:rPr>
          <w:rFonts w:ascii="Times New Roman" w:hAnsi="Times New Roman" w:cs="Times New Roman"/>
          <w:b/>
          <w:szCs w:val="24"/>
        </w:rPr>
        <w:t>A RESOLUTION EXPRESSING SUPPORT FOR THE ALABAMA LEGISLATURE DURING THE 2019 REGULAR SESSI</w:t>
      </w:r>
      <w:r w:rsidR="00C045CA" w:rsidRPr="0003385D">
        <w:rPr>
          <w:rFonts w:ascii="Times New Roman" w:hAnsi="Times New Roman" w:cs="Times New Roman"/>
          <w:b/>
          <w:szCs w:val="24"/>
        </w:rPr>
        <w:t>O</w:t>
      </w:r>
      <w:r w:rsidRPr="0003385D">
        <w:rPr>
          <w:rFonts w:ascii="Times New Roman" w:hAnsi="Times New Roman" w:cs="Times New Roman"/>
          <w:b/>
          <w:szCs w:val="24"/>
        </w:rPr>
        <w:t>N TO ADD AN ADDITIONAL MOTOR FUEL EXCISE TAX AND REQUESTING THE LEGISLATORS TO SUPPORT SAID LEGISLATION</w:t>
      </w:r>
      <w:r w:rsidR="00B01460" w:rsidRPr="0003385D">
        <w:rPr>
          <w:rFonts w:ascii="Times New Roman" w:hAnsi="Times New Roman" w:cs="Times New Roman"/>
          <w:b/>
          <w:szCs w:val="24"/>
        </w:rPr>
        <w:t xml:space="preserve"> AND TO PROVIDE FOR AN ALTERNATE FORMULA FOR DISTRIBUTION OF REVENUES TO MORE ADEQUATELY REPRESENT THE DEMOGRAPHICS OF CITIES AND TOWNS IN THE STATE OF ALABAMA </w:t>
      </w:r>
    </w:p>
    <w:p w14:paraId="1625A3F5" w14:textId="77777777" w:rsidR="00C7545D" w:rsidRPr="0003385D" w:rsidRDefault="00C7545D" w:rsidP="00C7545D">
      <w:pPr>
        <w:pStyle w:val="NoSpacing"/>
        <w:jc w:val="both"/>
        <w:rPr>
          <w:rFonts w:ascii="Times New Roman" w:hAnsi="Times New Roman" w:cs="Times New Roman"/>
          <w:szCs w:val="24"/>
        </w:rPr>
      </w:pPr>
    </w:p>
    <w:p w14:paraId="3D0F98CA" w14:textId="77777777" w:rsidR="00C7545D" w:rsidRPr="0003385D" w:rsidRDefault="00C7545D" w:rsidP="00205A0C">
      <w:pPr>
        <w:pStyle w:val="NoSpacing"/>
        <w:spacing w:line="360" w:lineRule="auto"/>
        <w:jc w:val="both"/>
        <w:rPr>
          <w:rFonts w:ascii="Times New Roman" w:hAnsi="Times New Roman" w:cs="Times New Roman"/>
          <w:szCs w:val="24"/>
        </w:rPr>
      </w:pPr>
      <w:r w:rsidRPr="0003385D">
        <w:rPr>
          <w:rFonts w:ascii="Times New Roman" w:hAnsi="Times New Roman" w:cs="Times New Roman"/>
          <w:szCs w:val="24"/>
        </w:rPr>
        <w:tab/>
      </w:r>
      <w:r w:rsidRPr="0003385D">
        <w:rPr>
          <w:rFonts w:ascii="Times New Roman" w:hAnsi="Times New Roman" w:cs="Times New Roman"/>
          <w:b/>
          <w:szCs w:val="24"/>
        </w:rPr>
        <w:t>WHEREAS</w:t>
      </w:r>
      <w:r w:rsidRPr="0003385D">
        <w:rPr>
          <w:rFonts w:ascii="Times New Roman" w:hAnsi="Times New Roman" w:cs="Times New Roman"/>
          <w:szCs w:val="24"/>
        </w:rPr>
        <w:t>, the need for additional infrastructure funding has been debated during the past two legislative sessions and continued to be studied by the Joint Legislative Infrastructure Study Task Force since the conclusion of the 2018 Regular Session of the Alabama Legislature; and</w:t>
      </w:r>
    </w:p>
    <w:p w14:paraId="1A654C5C" w14:textId="77777777" w:rsidR="00C7545D" w:rsidRPr="0003385D" w:rsidRDefault="00C7545D" w:rsidP="00205A0C">
      <w:pPr>
        <w:pStyle w:val="NoSpacing"/>
        <w:spacing w:line="360" w:lineRule="auto"/>
        <w:jc w:val="both"/>
        <w:rPr>
          <w:rFonts w:ascii="Times New Roman" w:hAnsi="Times New Roman" w:cs="Times New Roman"/>
          <w:szCs w:val="24"/>
        </w:rPr>
      </w:pPr>
      <w:r w:rsidRPr="0003385D">
        <w:rPr>
          <w:rFonts w:ascii="Times New Roman" w:hAnsi="Times New Roman" w:cs="Times New Roman"/>
          <w:szCs w:val="24"/>
        </w:rPr>
        <w:tab/>
      </w:r>
      <w:r w:rsidRPr="0003385D">
        <w:rPr>
          <w:rFonts w:ascii="Times New Roman" w:hAnsi="Times New Roman" w:cs="Times New Roman"/>
          <w:b/>
          <w:szCs w:val="24"/>
        </w:rPr>
        <w:t>WHEREAS</w:t>
      </w:r>
      <w:r w:rsidRPr="0003385D">
        <w:rPr>
          <w:rFonts w:ascii="Times New Roman" w:hAnsi="Times New Roman" w:cs="Times New Roman"/>
          <w:szCs w:val="24"/>
        </w:rPr>
        <w:t xml:space="preserve">, Task </w:t>
      </w:r>
      <w:r w:rsidR="00205A0C" w:rsidRPr="0003385D">
        <w:rPr>
          <w:rFonts w:ascii="Times New Roman" w:hAnsi="Times New Roman" w:cs="Times New Roman"/>
          <w:szCs w:val="24"/>
        </w:rPr>
        <w:t>F</w:t>
      </w:r>
      <w:r w:rsidRPr="0003385D">
        <w:rPr>
          <w:rFonts w:ascii="Times New Roman" w:hAnsi="Times New Roman" w:cs="Times New Roman"/>
          <w:szCs w:val="24"/>
        </w:rPr>
        <w:t xml:space="preserve">orce members and </w:t>
      </w:r>
      <w:r w:rsidR="000616EE" w:rsidRPr="0003385D">
        <w:rPr>
          <w:rFonts w:ascii="Times New Roman" w:hAnsi="Times New Roman" w:cs="Times New Roman"/>
          <w:szCs w:val="24"/>
        </w:rPr>
        <w:t xml:space="preserve">the City of </w:t>
      </w:r>
      <w:r w:rsidR="005C66BD" w:rsidRPr="0003385D">
        <w:rPr>
          <w:rFonts w:ascii="Times New Roman" w:hAnsi="Times New Roman" w:cs="Times New Roman"/>
          <w:szCs w:val="24"/>
        </w:rPr>
        <w:t>Ashland</w:t>
      </w:r>
      <w:r w:rsidRPr="0003385D">
        <w:rPr>
          <w:rFonts w:ascii="Times New Roman" w:hAnsi="Times New Roman" w:cs="Times New Roman"/>
          <w:szCs w:val="24"/>
        </w:rPr>
        <w:t xml:space="preserve"> agree that </w:t>
      </w:r>
      <w:r w:rsidR="00205A0C" w:rsidRPr="0003385D">
        <w:rPr>
          <w:rFonts w:ascii="Times New Roman" w:hAnsi="Times New Roman" w:cs="Times New Roman"/>
          <w:szCs w:val="24"/>
        </w:rPr>
        <w:t>these additional revenues are</w:t>
      </w:r>
      <w:r w:rsidRPr="0003385D">
        <w:rPr>
          <w:rFonts w:ascii="Times New Roman" w:hAnsi="Times New Roman" w:cs="Times New Roman"/>
          <w:szCs w:val="24"/>
        </w:rPr>
        <w:t xml:space="preserve"> needed to address infrastructure demands for ongoing maintenance as well as expansion of current roadways; and</w:t>
      </w:r>
    </w:p>
    <w:p w14:paraId="3B2F2A22" w14:textId="77777777" w:rsidR="00C7545D" w:rsidRPr="0003385D" w:rsidRDefault="00C7545D" w:rsidP="00205A0C">
      <w:pPr>
        <w:pStyle w:val="NoSpacing"/>
        <w:spacing w:line="360" w:lineRule="auto"/>
        <w:jc w:val="both"/>
        <w:rPr>
          <w:rFonts w:ascii="Times New Roman" w:hAnsi="Times New Roman" w:cs="Times New Roman"/>
          <w:szCs w:val="24"/>
        </w:rPr>
      </w:pPr>
      <w:r w:rsidRPr="0003385D">
        <w:rPr>
          <w:rFonts w:ascii="Times New Roman" w:hAnsi="Times New Roman" w:cs="Times New Roman"/>
          <w:szCs w:val="24"/>
        </w:rPr>
        <w:tab/>
      </w:r>
      <w:r w:rsidRPr="0003385D">
        <w:rPr>
          <w:rFonts w:ascii="Times New Roman" w:hAnsi="Times New Roman" w:cs="Times New Roman"/>
          <w:b/>
          <w:szCs w:val="24"/>
        </w:rPr>
        <w:t>WHEREAS</w:t>
      </w:r>
      <w:r w:rsidRPr="0003385D">
        <w:rPr>
          <w:rFonts w:ascii="Times New Roman" w:hAnsi="Times New Roman" w:cs="Times New Roman"/>
          <w:szCs w:val="24"/>
        </w:rPr>
        <w:t>, the curren</w:t>
      </w:r>
      <w:r w:rsidR="00B01460" w:rsidRPr="0003385D">
        <w:rPr>
          <w:rFonts w:ascii="Times New Roman" w:hAnsi="Times New Roman" w:cs="Times New Roman"/>
          <w:szCs w:val="24"/>
        </w:rPr>
        <w:t>t</w:t>
      </w:r>
      <w:r w:rsidRPr="0003385D">
        <w:rPr>
          <w:rFonts w:ascii="Times New Roman" w:hAnsi="Times New Roman" w:cs="Times New Roman"/>
          <w:szCs w:val="24"/>
        </w:rPr>
        <w:t xml:space="preserve"> distribution formula for fuel revenues was implemented in the 1960’s and does not reflect the 2019 demographics of the </w:t>
      </w:r>
      <w:r w:rsidR="00B01460" w:rsidRPr="0003385D">
        <w:rPr>
          <w:rFonts w:ascii="Times New Roman" w:hAnsi="Times New Roman" w:cs="Times New Roman"/>
          <w:szCs w:val="24"/>
        </w:rPr>
        <w:t xml:space="preserve">population of the </w:t>
      </w:r>
      <w:r w:rsidRPr="0003385D">
        <w:rPr>
          <w:rFonts w:ascii="Times New Roman" w:hAnsi="Times New Roman" w:cs="Times New Roman"/>
          <w:szCs w:val="24"/>
        </w:rPr>
        <w:t>State of Alabama; and</w:t>
      </w:r>
    </w:p>
    <w:p w14:paraId="1B70237C" w14:textId="77777777" w:rsidR="00C7545D" w:rsidRPr="0003385D" w:rsidRDefault="00C7545D" w:rsidP="00205A0C">
      <w:pPr>
        <w:pStyle w:val="NoSpacing"/>
        <w:spacing w:line="360" w:lineRule="auto"/>
        <w:jc w:val="both"/>
        <w:rPr>
          <w:rFonts w:ascii="Times New Roman" w:hAnsi="Times New Roman" w:cs="Times New Roman"/>
          <w:szCs w:val="24"/>
        </w:rPr>
      </w:pPr>
      <w:r w:rsidRPr="0003385D">
        <w:rPr>
          <w:rFonts w:ascii="Times New Roman" w:hAnsi="Times New Roman" w:cs="Times New Roman"/>
          <w:szCs w:val="24"/>
        </w:rPr>
        <w:tab/>
      </w:r>
      <w:r w:rsidRPr="0003385D">
        <w:rPr>
          <w:rFonts w:ascii="Times New Roman" w:hAnsi="Times New Roman" w:cs="Times New Roman"/>
          <w:b/>
          <w:szCs w:val="24"/>
        </w:rPr>
        <w:t>WHEREAS</w:t>
      </w:r>
      <w:r w:rsidRPr="0003385D">
        <w:rPr>
          <w:rFonts w:ascii="Times New Roman" w:hAnsi="Times New Roman" w:cs="Times New Roman"/>
          <w:szCs w:val="24"/>
        </w:rPr>
        <w:t xml:space="preserve">, </w:t>
      </w:r>
      <w:r w:rsidR="00205A0C" w:rsidRPr="0003385D">
        <w:rPr>
          <w:rFonts w:ascii="Times New Roman" w:hAnsi="Times New Roman" w:cs="Times New Roman"/>
          <w:szCs w:val="24"/>
        </w:rPr>
        <w:t>cities</w:t>
      </w:r>
      <w:r w:rsidRPr="0003385D">
        <w:rPr>
          <w:rFonts w:ascii="Times New Roman" w:hAnsi="Times New Roman" w:cs="Times New Roman"/>
          <w:szCs w:val="24"/>
        </w:rPr>
        <w:t xml:space="preserve"> and towns are where 65 percent of Alabama’s citizens live, work, shop and find entertainment, yet the curren</w:t>
      </w:r>
      <w:r w:rsidR="00B01460" w:rsidRPr="0003385D">
        <w:rPr>
          <w:rFonts w:ascii="Times New Roman" w:hAnsi="Times New Roman" w:cs="Times New Roman"/>
          <w:szCs w:val="24"/>
        </w:rPr>
        <w:t>t</w:t>
      </w:r>
      <w:r w:rsidRPr="0003385D">
        <w:rPr>
          <w:rFonts w:ascii="Times New Roman" w:hAnsi="Times New Roman" w:cs="Times New Roman"/>
          <w:szCs w:val="24"/>
        </w:rPr>
        <w:t xml:space="preserve"> pr</w:t>
      </w:r>
      <w:r w:rsidR="00B01460" w:rsidRPr="0003385D">
        <w:rPr>
          <w:rFonts w:ascii="Times New Roman" w:hAnsi="Times New Roman" w:cs="Times New Roman"/>
          <w:szCs w:val="24"/>
        </w:rPr>
        <w:t>o</w:t>
      </w:r>
      <w:r w:rsidRPr="0003385D">
        <w:rPr>
          <w:rFonts w:ascii="Times New Roman" w:hAnsi="Times New Roman" w:cs="Times New Roman"/>
          <w:szCs w:val="24"/>
        </w:rPr>
        <w:t xml:space="preserve">posals only provide a 10 percent distribution to </w:t>
      </w:r>
      <w:r w:rsidR="00B01460" w:rsidRPr="0003385D">
        <w:rPr>
          <w:rFonts w:ascii="Times New Roman" w:hAnsi="Times New Roman" w:cs="Times New Roman"/>
          <w:szCs w:val="24"/>
        </w:rPr>
        <w:t>municipalities</w:t>
      </w:r>
      <w:r w:rsidRPr="0003385D">
        <w:rPr>
          <w:rFonts w:ascii="Times New Roman" w:hAnsi="Times New Roman" w:cs="Times New Roman"/>
          <w:szCs w:val="24"/>
        </w:rPr>
        <w:t>; and</w:t>
      </w:r>
    </w:p>
    <w:p w14:paraId="380E0A50" w14:textId="77777777" w:rsidR="00B01460" w:rsidRPr="0003385D" w:rsidRDefault="00B01460" w:rsidP="00205A0C">
      <w:pPr>
        <w:pStyle w:val="NoSpacing"/>
        <w:spacing w:line="360" w:lineRule="auto"/>
        <w:jc w:val="both"/>
        <w:rPr>
          <w:rFonts w:ascii="Times New Roman" w:hAnsi="Times New Roman" w:cs="Times New Roman"/>
          <w:szCs w:val="24"/>
        </w:rPr>
      </w:pPr>
      <w:r w:rsidRPr="0003385D">
        <w:rPr>
          <w:rFonts w:ascii="Times New Roman" w:hAnsi="Times New Roman" w:cs="Times New Roman"/>
          <w:szCs w:val="24"/>
        </w:rPr>
        <w:tab/>
      </w:r>
      <w:r w:rsidRPr="0003385D">
        <w:rPr>
          <w:rFonts w:ascii="Times New Roman" w:hAnsi="Times New Roman" w:cs="Times New Roman"/>
          <w:b/>
          <w:szCs w:val="24"/>
        </w:rPr>
        <w:t>WHEREAS</w:t>
      </w:r>
      <w:r w:rsidRPr="0003385D">
        <w:rPr>
          <w:rFonts w:ascii="Times New Roman" w:hAnsi="Times New Roman" w:cs="Times New Roman"/>
          <w:szCs w:val="24"/>
        </w:rPr>
        <w:t xml:space="preserve">, the Mayor and City Council of the City of </w:t>
      </w:r>
      <w:r w:rsidR="005C66BD" w:rsidRPr="0003385D">
        <w:rPr>
          <w:rFonts w:ascii="Times New Roman" w:hAnsi="Times New Roman" w:cs="Times New Roman"/>
          <w:szCs w:val="24"/>
        </w:rPr>
        <w:t>Ashland</w:t>
      </w:r>
      <w:r w:rsidRPr="0003385D">
        <w:rPr>
          <w:rFonts w:ascii="Times New Roman" w:hAnsi="Times New Roman" w:cs="Times New Roman"/>
          <w:szCs w:val="24"/>
        </w:rPr>
        <w:t xml:space="preserve">, Alabama feel it is in the best public interest to join with other cities and towns to urge </w:t>
      </w:r>
      <w:r w:rsidR="00205A0C" w:rsidRPr="0003385D">
        <w:rPr>
          <w:rFonts w:ascii="Times New Roman" w:hAnsi="Times New Roman" w:cs="Times New Roman"/>
          <w:szCs w:val="24"/>
        </w:rPr>
        <w:t xml:space="preserve">the </w:t>
      </w:r>
      <w:r w:rsidR="005C66BD" w:rsidRPr="0003385D">
        <w:rPr>
          <w:rFonts w:ascii="Times New Roman" w:hAnsi="Times New Roman" w:cs="Times New Roman"/>
          <w:szCs w:val="24"/>
        </w:rPr>
        <w:t>Clay</w:t>
      </w:r>
      <w:r w:rsidR="00205A0C" w:rsidRPr="0003385D">
        <w:rPr>
          <w:rFonts w:ascii="Times New Roman" w:hAnsi="Times New Roman" w:cs="Times New Roman"/>
          <w:szCs w:val="24"/>
        </w:rPr>
        <w:t xml:space="preserve"> County Delegation and all </w:t>
      </w:r>
      <w:r w:rsidRPr="0003385D">
        <w:rPr>
          <w:rFonts w:ascii="Times New Roman" w:hAnsi="Times New Roman" w:cs="Times New Roman"/>
          <w:szCs w:val="24"/>
        </w:rPr>
        <w:t xml:space="preserve">Alabama Legislators to support an additional motor fuel tax, a license fee on hybrid and electric vehicles and to urge legislators to develop a formula for distribution of fuel revenues to more adequately mirror the demographics of the State of Alabama and provide </w:t>
      </w:r>
      <w:r w:rsidR="00205A0C" w:rsidRPr="0003385D">
        <w:rPr>
          <w:rFonts w:ascii="Times New Roman" w:hAnsi="Times New Roman" w:cs="Times New Roman"/>
          <w:szCs w:val="24"/>
        </w:rPr>
        <w:t xml:space="preserve">equitable distribution of said </w:t>
      </w:r>
      <w:r w:rsidRPr="0003385D">
        <w:rPr>
          <w:rFonts w:ascii="Times New Roman" w:hAnsi="Times New Roman" w:cs="Times New Roman"/>
          <w:szCs w:val="24"/>
        </w:rPr>
        <w:t xml:space="preserve">municipal revenues more in keeping with </w:t>
      </w:r>
      <w:r w:rsidR="00205A0C" w:rsidRPr="0003385D">
        <w:rPr>
          <w:rFonts w:ascii="Times New Roman" w:hAnsi="Times New Roman" w:cs="Times New Roman"/>
          <w:szCs w:val="24"/>
        </w:rPr>
        <w:t>current Alabama</w:t>
      </w:r>
      <w:r w:rsidRPr="0003385D">
        <w:rPr>
          <w:rFonts w:ascii="Times New Roman" w:hAnsi="Times New Roman" w:cs="Times New Roman"/>
          <w:szCs w:val="24"/>
        </w:rPr>
        <w:t xml:space="preserve"> demographics.</w:t>
      </w:r>
    </w:p>
    <w:p w14:paraId="0DAE76BB" w14:textId="77777777" w:rsidR="00C7545D" w:rsidRPr="0003385D" w:rsidRDefault="00C7545D" w:rsidP="00205A0C">
      <w:pPr>
        <w:pStyle w:val="NoSpacing"/>
        <w:spacing w:line="360" w:lineRule="auto"/>
        <w:jc w:val="both"/>
        <w:rPr>
          <w:rFonts w:ascii="Times New Roman" w:hAnsi="Times New Roman" w:cs="Times New Roman"/>
          <w:b/>
          <w:szCs w:val="24"/>
        </w:rPr>
      </w:pPr>
      <w:r w:rsidRPr="0003385D">
        <w:rPr>
          <w:rFonts w:ascii="Times New Roman" w:hAnsi="Times New Roman" w:cs="Times New Roman"/>
          <w:b/>
          <w:szCs w:val="24"/>
        </w:rPr>
        <w:tab/>
      </w:r>
      <w:r w:rsidR="00B01460" w:rsidRPr="0003385D">
        <w:rPr>
          <w:rFonts w:ascii="Times New Roman" w:hAnsi="Times New Roman" w:cs="Times New Roman"/>
          <w:b/>
          <w:szCs w:val="24"/>
        </w:rPr>
        <w:t>NOW, THEREFORE, BE IT RESOLVED BY THE MAYOR AN</w:t>
      </w:r>
      <w:r w:rsidR="00205A0C" w:rsidRPr="0003385D">
        <w:rPr>
          <w:rFonts w:ascii="Times New Roman" w:hAnsi="Times New Roman" w:cs="Times New Roman"/>
          <w:b/>
          <w:szCs w:val="24"/>
        </w:rPr>
        <w:t>D</w:t>
      </w:r>
      <w:r w:rsidR="00B01460" w:rsidRPr="0003385D">
        <w:rPr>
          <w:rFonts w:ascii="Times New Roman" w:hAnsi="Times New Roman" w:cs="Times New Roman"/>
          <w:b/>
          <w:szCs w:val="24"/>
        </w:rPr>
        <w:t xml:space="preserve"> CITY COUNCIL OF THE CITY OF </w:t>
      </w:r>
      <w:r w:rsidR="005C66BD" w:rsidRPr="0003385D">
        <w:rPr>
          <w:rFonts w:ascii="Times New Roman" w:hAnsi="Times New Roman" w:cs="Times New Roman"/>
          <w:b/>
          <w:szCs w:val="24"/>
        </w:rPr>
        <w:t>ASHLAND</w:t>
      </w:r>
      <w:r w:rsidR="00B01460" w:rsidRPr="0003385D">
        <w:rPr>
          <w:rFonts w:ascii="Times New Roman" w:hAnsi="Times New Roman" w:cs="Times New Roman"/>
          <w:b/>
          <w:szCs w:val="24"/>
        </w:rPr>
        <w:t>, ALABAMA, AS FOLLOWS:</w:t>
      </w:r>
    </w:p>
    <w:p w14:paraId="790DAB56" w14:textId="77777777" w:rsidR="00B01460" w:rsidRPr="0003385D" w:rsidRDefault="00B01460" w:rsidP="00205A0C">
      <w:pPr>
        <w:pStyle w:val="NoSpacing"/>
        <w:numPr>
          <w:ilvl w:val="0"/>
          <w:numId w:val="1"/>
        </w:numPr>
        <w:spacing w:line="360" w:lineRule="auto"/>
        <w:jc w:val="both"/>
        <w:rPr>
          <w:rFonts w:ascii="Times New Roman" w:hAnsi="Times New Roman" w:cs="Times New Roman"/>
          <w:szCs w:val="24"/>
        </w:rPr>
      </w:pPr>
      <w:r w:rsidRPr="0003385D">
        <w:rPr>
          <w:rFonts w:ascii="Times New Roman" w:hAnsi="Times New Roman" w:cs="Times New Roman"/>
          <w:szCs w:val="24"/>
        </w:rPr>
        <w:t xml:space="preserve">The Mayor and City Council join with other cities and towns in the State of Alabama to urge the </w:t>
      </w:r>
      <w:r w:rsidR="005C66BD" w:rsidRPr="0003385D">
        <w:rPr>
          <w:rFonts w:ascii="Times New Roman" w:hAnsi="Times New Roman" w:cs="Times New Roman"/>
          <w:szCs w:val="24"/>
        </w:rPr>
        <w:t>Clay</w:t>
      </w:r>
      <w:r w:rsidRPr="0003385D">
        <w:rPr>
          <w:rFonts w:ascii="Times New Roman" w:hAnsi="Times New Roman" w:cs="Times New Roman"/>
          <w:szCs w:val="24"/>
        </w:rPr>
        <w:t xml:space="preserve"> County delegation as well as all other Alabama Legislators to support an additional motor fuel excise tax; and</w:t>
      </w:r>
    </w:p>
    <w:p w14:paraId="1C73066B" w14:textId="77777777" w:rsidR="00B01460" w:rsidRPr="0003385D" w:rsidRDefault="00B01460" w:rsidP="00205A0C">
      <w:pPr>
        <w:pStyle w:val="NoSpacing"/>
        <w:numPr>
          <w:ilvl w:val="0"/>
          <w:numId w:val="1"/>
        </w:numPr>
        <w:spacing w:line="360" w:lineRule="auto"/>
        <w:jc w:val="both"/>
        <w:rPr>
          <w:rFonts w:ascii="Times New Roman" w:hAnsi="Times New Roman" w:cs="Times New Roman"/>
          <w:szCs w:val="24"/>
        </w:rPr>
      </w:pPr>
      <w:r w:rsidRPr="0003385D">
        <w:rPr>
          <w:rFonts w:ascii="Times New Roman" w:hAnsi="Times New Roman" w:cs="Times New Roman"/>
          <w:szCs w:val="24"/>
        </w:rPr>
        <w:t xml:space="preserve">The Mayor and City Council further urges the </w:t>
      </w:r>
      <w:r w:rsidR="005C66BD" w:rsidRPr="0003385D">
        <w:rPr>
          <w:rFonts w:ascii="Times New Roman" w:hAnsi="Times New Roman" w:cs="Times New Roman"/>
          <w:szCs w:val="24"/>
        </w:rPr>
        <w:t>Clay</w:t>
      </w:r>
      <w:r w:rsidRPr="0003385D">
        <w:rPr>
          <w:rFonts w:ascii="Times New Roman" w:hAnsi="Times New Roman" w:cs="Times New Roman"/>
          <w:szCs w:val="24"/>
        </w:rPr>
        <w:t xml:space="preserve"> County Delegation and all Alabama Legislators to develop a more equitable formula to distribute fuel revenues to more adequately mirror the demographics of the State of Alabama to provide a more </w:t>
      </w:r>
      <w:r w:rsidR="00205A0C" w:rsidRPr="0003385D">
        <w:rPr>
          <w:rFonts w:ascii="Times New Roman" w:hAnsi="Times New Roman" w:cs="Times New Roman"/>
          <w:szCs w:val="24"/>
        </w:rPr>
        <w:t>equitable</w:t>
      </w:r>
      <w:r w:rsidRPr="0003385D">
        <w:rPr>
          <w:rFonts w:ascii="Times New Roman" w:hAnsi="Times New Roman" w:cs="Times New Roman"/>
          <w:szCs w:val="24"/>
        </w:rPr>
        <w:t xml:space="preserve"> distribution of said revenues to cities and towns within the State; and</w:t>
      </w:r>
    </w:p>
    <w:p w14:paraId="03C9FA3C" w14:textId="1C1DC6D8" w:rsidR="00205A0C" w:rsidRPr="0003385D" w:rsidRDefault="00205A0C" w:rsidP="00205A0C">
      <w:pPr>
        <w:pStyle w:val="NoSpacing"/>
        <w:numPr>
          <w:ilvl w:val="0"/>
          <w:numId w:val="1"/>
        </w:numPr>
        <w:spacing w:line="360" w:lineRule="auto"/>
        <w:jc w:val="both"/>
        <w:rPr>
          <w:rFonts w:ascii="Times New Roman" w:hAnsi="Times New Roman" w:cs="Times New Roman"/>
          <w:szCs w:val="24"/>
        </w:rPr>
      </w:pPr>
      <w:r w:rsidRPr="0003385D">
        <w:rPr>
          <w:rFonts w:ascii="Times New Roman" w:hAnsi="Times New Roman" w:cs="Times New Roman"/>
          <w:szCs w:val="24"/>
        </w:rPr>
        <w:t xml:space="preserve">This Resolution Number </w:t>
      </w:r>
      <w:r w:rsidR="005C66BD" w:rsidRPr="0003385D">
        <w:rPr>
          <w:rFonts w:ascii="Times New Roman" w:hAnsi="Times New Roman" w:cs="Times New Roman"/>
          <w:szCs w:val="24"/>
        </w:rPr>
        <w:t>02-18-</w:t>
      </w:r>
      <w:r w:rsidR="006C4870">
        <w:rPr>
          <w:rFonts w:ascii="Times New Roman" w:hAnsi="Times New Roman" w:cs="Times New Roman"/>
          <w:szCs w:val="24"/>
        </w:rPr>
        <w:t>01-2019</w:t>
      </w:r>
      <w:bookmarkStart w:id="0" w:name="_GoBack"/>
      <w:bookmarkEnd w:id="0"/>
      <w:r w:rsidRPr="0003385D">
        <w:rPr>
          <w:rFonts w:ascii="Times New Roman" w:hAnsi="Times New Roman" w:cs="Times New Roman"/>
          <w:szCs w:val="24"/>
        </w:rPr>
        <w:t xml:space="preserve"> shall become effective immediately upon approval and adoption.</w:t>
      </w:r>
    </w:p>
    <w:p w14:paraId="76918E95" w14:textId="77777777" w:rsidR="00C7545D" w:rsidRDefault="00B239EF" w:rsidP="00B239EF">
      <w:pPr>
        <w:pStyle w:val="NoSpacing"/>
        <w:ind w:left="720"/>
        <w:jc w:val="both"/>
        <w:rPr>
          <w:rFonts w:ascii="Times New Roman" w:hAnsi="Times New Roman" w:cs="Times New Roman"/>
          <w:szCs w:val="24"/>
        </w:rPr>
      </w:pPr>
      <w:r w:rsidRPr="0003385D">
        <w:rPr>
          <w:rFonts w:ascii="Times New Roman" w:hAnsi="Times New Roman" w:cs="Times New Roman"/>
          <w:b/>
          <w:szCs w:val="24"/>
        </w:rPr>
        <w:t>ADOPTED and APPROVED</w:t>
      </w:r>
      <w:r w:rsidRPr="0003385D">
        <w:rPr>
          <w:rFonts w:ascii="Times New Roman" w:hAnsi="Times New Roman" w:cs="Times New Roman"/>
          <w:szCs w:val="24"/>
        </w:rPr>
        <w:t xml:space="preserve"> this the </w:t>
      </w:r>
      <w:r w:rsidR="005C66BD" w:rsidRPr="0003385D">
        <w:rPr>
          <w:rFonts w:ascii="Times New Roman" w:hAnsi="Times New Roman" w:cs="Times New Roman"/>
          <w:szCs w:val="24"/>
        </w:rPr>
        <w:t>18</w:t>
      </w:r>
      <w:r w:rsidR="005C66BD" w:rsidRPr="0003385D">
        <w:rPr>
          <w:rFonts w:ascii="Times New Roman" w:hAnsi="Times New Roman" w:cs="Times New Roman"/>
          <w:szCs w:val="24"/>
          <w:vertAlign w:val="superscript"/>
        </w:rPr>
        <w:t>th</w:t>
      </w:r>
      <w:r w:rsidR="005C66BD" w:rsidRPr="0003385D">
        <w:rPr>
          <w:rFonts w:ascii="Times New Roman" w:hAnsi="Times New Roman" w:cs="Times New Roman"/>
          <w:szCs w:val="24"/>
        </w:rPr>
        <w:t xml:space="preserve"> day</w:t>
      </w:r>
      <w:r w:rsidRPr="0003385D">
        <w:rPr>
          <w:rFonts w:ascii="Times New Roman" w:hAnsi="Times New Roman" w:cs="Times New Roman"/>
          <w:szCs w:val="24"/>
        </w:rPr>
        <w:t xml:space="preserve"> of February</w:t>
      </w:r>
      <w:r w:rsidR="000616EE" w:rsidRPr="0003385D">
        <w:rPr>
          <w:rFonts w:ascii="Times New Roman" w:hAnsi="Times New Roman" w:cs="Times New Roman"/>
          <w:szCs w:val="24"/>
        </w:rPr>
        <w:t>, 2019</w:t>
      </w:r>
      <w:r w:rsidRPr="0003385D">
        <w:rPr>
          <w:rFonts w:ascii="Times New Roman" w:hAnsi="Times New Roman" w:cs="Times New Roman"/>
          <w:szCs w:val="24"/>
        </w:rPr>
        <w:t>.</w:t>
      </w:r>
    </w:p>
    <w:p w14:paraId="4917F293" w14:textId="77777777" w:rsidR="0003385D" w:rsidRPr="0003385D" w:rsidRDefault="0003385D" w:rsidP="00B239EF">
      <w:pPr>
        <w:pStyle w:val="NoSpacing"/>
        <w:ind w:left="720"/>
        <w:jc w:val="both"/>
        <w:rPr>
          <w:rFonts w:ascii="Times New Roman" w:hAnsi="Times New Roman" w:cs="Times New Roman"/>
          <w:szCs w:val="24"/>
        </w:rPr>
      </w:pPr>
    </w:p>
    <w:p w14:paraId="36C1C267" w14:textId="77777777" w:rsidR="00205A0C" w:rsidRDefault="00205A0C" w:rsidP="00C7545D">
      <w:pPr>
        <w:pStyle w:val="NoSpacing"/>
        <w:jc w:val="both"/>
        <w:rPr>
          <w:rFonts w:ascii="Times New Roman" w:hAnsi="Times New Roman" w:cs="Times New Roman"/>
          <w:sz w:val="24"/>
          <w:szCs w:val="24"/>
        </w:rPr>
      </w:pPr>
    </w:p>
    <w:p w14:paraId="424BAA75" w14:textId="77777777" w:rsidR="0003385D" w:rsidRDefault="0003385D" w:rsidP="00C7545D">
      <w:pPr>
        <w:pStyle w:val="NoSpacing"/>
        <w:jc w:val="both"/>
        <w:rPr>
          <w:rFonts w:ascii="Times New Roman" w:hAnsi="Times New Roman" w:cs="Times New Roman"/>
          <w:sz w:val="24"/>
          <w:szCs w:val="24"/>
        </w:rPr>
      </w:pPr>
    </w:p>
    <w:p w14:paraId="6BD71774" w14:textId="77777777" w:rsidR="0003385D" w:rsidRDefault="0003385D" w:rsidP="00C7545D">
      <w:pPr>
        <w:pStyle w:val="NoSpacing"/>
        <w:jc w:val="both"/>
        <w:rPr>
          <w:rFonts w:ascii="Times New Roman" w:hAnsi="Times New Roman" w:cs="Times New Roman"/>
          <w:sz w:val="24"/>
          <w:szCs w:val="24"/>
        </w:rPr>
      </w:pPr>
    </w:p>
    <w:p w14:paraId="35ABABE3" w14:textId="77777777" w:rsidR="005C66BD" w:rsidRDefault="005C66BD" w:rsidP="00C7545D">
      <w:pPr>
        <w:pStyle w:val="NoSpacing"/>
        <w:jc w:val="both"/>
        <w:rPr>
          <w:rFonts w:ascii="Times New Roman" w:hAnsi="Times New Roman" w:cs="Times New Roman"/>
          <w:sz w:val="24"/>
          <w:szCs w:val="24"/>
        </w:rPr>
      </w:pPr>
      <w:r>
        <w:rPr>
          <w:rFonts w:ascii="Times New Roman" w:hAnsi="Times New Roman" w:cs="Times New Roman"/>
          <w:sz w:val="24"/>
          <w:szCs w:val="24"/>
        </w:rPr>
        <w:t>__________________________________</w:t>
      </w:r>
    </w:p>
    <w:p w14:paraId="15EDE8ED" w14:textId="77777777" w:rsidR="005C66BD" w:rsidRDefault="005C66BD" w:rsidP="00C7545D">
      <w:pPr>
        <w:pStyle w:val="NoSpacing"/>
        <w:jc w:val="both"/>
        <w:rPr>
          <w:rFonts w:ascii="Times New Roman" w:hAnsi="Times New Roman" w:cs="Times New Roman"/>
          <w:sz w:val="24"/>
          <w:szCs w:val="24"/>
        </w:rPr>
      </w:pPr>
      <w:r>
        <w:rPr>
          <w:rFonts w:ascii="Times New Roman" w:hAnsi="Times New Roman" w:cs="Times New Roman"/>
          <w:sz w:val="24"/>
          <w:szCs w:val="24"/>
        </w:rPr>
        <w:t>Mayor</w:t>
      </w:r>
    </w:p>
    <w:p w14:paraId="630D8E2F" w14:textId="77777777" w:rsidR="005C66BD" w:rsidRDefault="005C66BD" w:rsidP="00C7545D">
      <w:pPr>
        <w:pStyle w:val="NoSpacing"/>
        <w:jc w:val="both"/>
        <w:rPr>
          <w:rFonts w:ascii="Times New Roman" w:hAnsi="Times New Roman" w:cs="Times New Roman"/>
          <w:sz w:val="24"/>
          <w:szCs w:val="24"/>
        </w:rPr>
      </w:pPr>
    </w:p>
    <w:p w14:paraId="1A1482DC" w14:textId="77777777" w:rsidR="005C66BD" w:rsidRDefault="005C66BD" w:rsidP="00C7545D">
      <w:pPr>
        <w:pStyle w:val="NoSpacing"/>
        <w:jc w:val="both"/>
        <w:rPr>
          <w:rFonts w:ascii="Times New Roman" w:hAnsi="Times New Roman" w:cs="Times New Roman"/>
          <w:sz w:val="24"/>
          <w:szCs w:val="24"/>
        </w:rPr>
      </w:pPr>
    </w:p>
    <w:p w14:paraId="1FECE6F9" w14:textId="77777777" w:rsidR="005C66BD" w:rsidRDefault="005C66BD" w:rsidP="00C7545D">
      <w:pPr>
        <w:pStyle w:val="NoSpacing"/>
        <w:jc w:val="both"/>
        <w:rPr>
          <w:rFonts w:ascii="Times New Roman" w:hAnsi="Times New Roman" w:cs="Times New Roman"/>
          <w:sz w:val="24"/>
          <w:szCs w:val="24"/>
        </w:rPr>
      </w:pPr>
    </w:p>
    <w:p w14:paraId="5E65A902" w14:textId="77777777" w:rsidR="005C66BD" w:rsidRDefault="005C66BD" w:rsidP="00C7545D">
      <w:pPr>
        <w:pStyle w:val="NoSpacing"/>
        <w:jc w:val="both"/>
        <w:rPr>
          <w:rFonts w:ascii="Times New Roman" w:hAnsi="Times New Roman" w:cs="Times New Roman"/>
          <w:sz w:val="24"/>
          <w:szCs w:val="24"/>
        </w:rPr>
      </w:pPr>
      <w:r>
        <w:rPr>
          <w:rFonts w:ascii="Times New Roman" w:hAnsi="Times New Roman" w:cs="Times New Roman"/>
          <w:sz w:val="24"/>
          <w:szCs w:val="24"/>
        </w:rPr>
        <w:t>__________________________________</w:t>
      </w:r>
    </w:p>
    <w:p w14:paraId="7D11A7A9" w14:textId="77777777" w:rsidR="005C66BD" w:rsidRPr="00C7545D" w:rsidRDefault="005C66BD" w:rsidP="00C7545D">
      <w:pPr>
        <w:pStyle w:val="NoSpacing"/>
        <w:jc w:val="both"/>
        <w:rPr>
          <w:rFonts w:ascii="Times New Roman" w:hAnsi="Times New Roman" w:cs="Times New Roman"/>
          <w:sz w:val="24"/>
          <w:szCs w:val="24"/>
        </w:rPr>
      </w:pPr>
      <w:r>
        <w:rPr>
          <w:rFonts w:ascii="Times New Roman" w:hAnsi="Times New Roman" w:cs="Times New Roman"/>
          <w:sz w:val="24"/>
          <w:szCs w:val="24"/>
        </w:rPr>
        <w:t>Attest</w:t>
      </w:r>
    </w:p>
    <w:sectPr w:rsidR="005C66BD" w:rsidRPr="00C7545D" w:rsidSect="0003385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EF85C" w14:textId="77777777" w:rsidR="00CA4835" w:rsidRDefault="00CA4835" w:rsidP="00CA4835">
      <w:pPr>
        <w:spacing w:after="0" w:line="240" w:lineRule="auto"/>
      </w:pPr>
      <w:r>
        <w:separator/>
      </w:r>
    </w:p>
  </w:endnote>
  <w:endnote w:type="continuationSeparator" w:id="0">
    <w:p w14:paraId="444EF05F" w14:textId="77777777" w:rsidR="00CA4835" w:rsidRDefault="00CA4835" w:rsidP="00CA4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9FADA" w14:textId="77777777" w:rsidR="00CA4835" w:rsidRDefault="00CA4835" w:rsidP="00CA4835">
      <w:pPr>
        <w:spacing w:after="0" w:line="240" w:lineRule="auto"/>
      </w:pPr>
      <w:r>
        <w:separator/>
      </w:r>
    </w:p>
  </w:footnote>
  <w:footnote w:type="continuationSeparator" w:id="0">
    <w:p w14:paraId="25DD9958" w14:textId="77777777" w:rsidR="00CA4835" w:rsidRDefault="00CA4835" w:rsidP="00CA4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0C5AD" w14:textId="77777777" w:rsidR="00C045CA" w:rsidRPr="00CA4835" w:rsidRDefault="00C045CA" w:rsidP="005C66BD">
    <w:pPr>
      <w:pStyle w:val="Header"/>
      <w:jc w:val="center"/>
      <w:rPr>
        <w:rFonts w:ascii="Times New Roman" w:hAnsi="Times New Roman" w:cs="Times New Roman"/>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D53CA8"/>
    <w:multiLevelType w:val="hybridMultilevel"/>
    <w:tmpl w:val="6AE4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5D"/>
    <w:rsid w:val="0003385D"/>
    <w:rsid w:val="000616EE"/>
    <w:rsid w:val="00205A0C"/>
    <w:rsid w:val="005C66BD"/>
    <w:rsid w:val="006C4870"/>
    <w:rsid w:val="00B01460"/>
    <w:rsid w:val="00B239EF"/>
    <w:rsid w:val="00C045CA"/>
    <w:rsid w:val="00C7545D"/>
    <w:rsid w:val="00CA4835"/>
    <w:rsid w:val="00F45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EC6F3"/>
  <w15:chartTrackingRefBased/>
  <w15:docId w15:val="{BA6B1126-EBD1-4C62-ADFC-61891DDF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545D"/>
    <w:pPr>
      <w:spacing w:after="0" w:line="240" w:lineRule="auto"/>
    </w:pPr>
  </w:style>
  <w:style w:type="paragraph" w:styleId="Header">
    <w:name w:val="header"/>
    <w:basedOn w:val="Normal"/>
    <w:link w:val="HeaderChar"/>
    <w:uiPriority w:val="99"/>
    <w:unhideWhenUsed/>
    <w:rsid w:val="00CA4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835"/>
  </w:style>
  <w:style w:type="paragraph" w:styleId="Footer">
    <w:name w:val="footer"/>
    <w:basedOn w:val="Normal"/>
    <w:link w:val="FooterChar"/>
    <w:uiPriority w:val="99"/>
    <w:unhideWhenUsed/>
    <w:rsid w:val="00CA4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Leavings</dc:creator>
  <cp:keywords/>
  <dc:description/>
  <cp:lastModifiedBy>Chelsea Wynn</cp:lastModifiedBy>
  <cp:revision>4</cp:revision>
  <dcterms:created xsi:type="dcterms:W3CDTF">2019-02-13T15:51:00Z</dcterms:created>
  <dcterms:modified xsi:type="dcterms:W3CDTF">2019-02-13T21:19:00Z</dcterms:modified>
</cp:coreProperties>
</file>